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FB3FFF5" w:rsidP="4FB3FFF5" w:rsidRDefault="4FB3FFF5" w14:paraId="2E24073F" w14:textId="2464CD33">
      <w:pPr>
        <w:jc w:val="center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4FB3FFF5" w:rsidR="4FB3FFF5">
        <w:rPr>
          <w:rFonts w:ascii="Calibri" w:hAnsi="Calibri" w:eastAsia="Calibri" w:cs="Calibri"/>
          <w:b w:val="1"/>
          <w:bCs w:val="1"/>
          <w:noProof w:val="0"/>
          <w:color w:val="009899"/>
          <w:sz w:val="36"/>
          <w:szCs w:val="36"/>
          <w:lang w:val="en-GB"/>
        </w:rPr>
        <w:t xml:space="preserve">Gwyddoniaeth a </w:t>
      </w:r>
      <w:r w:rsidRPr="4FB3FFF5" w:rsidR="4FB3FFF5">
        <w:rPr>
          <w:rFonts w:ascii="Calibri" w:hAnsi="Calibri" w:eastAsia="Calibri" w:cs="Calibri"/>
          <w:b w:val="1"/>
          <w:bCs w:val="1"/>
          <w:noProof w:val="0"/>
          <w:color w:val="009899"/>
          <w:sz w:val="36"/>
          <w:szCs w:val="36"/>
          <w:lang w:val="en-GB"/>
        </w:rPr>
        <w:t>Thechnoleg</w:t>
      </w:r>
      <w:r w:rsidRPr="4FB3FFF5" w:rsidR="4FB3FFF5">
        <w:rPr>
          <w:rFonts w:ascii="Calibri" w:hAnsi="Calibri" w:eastAsia="Calibri" w:cs="Calibri"/>
          <w:b w:val="1"/>
          <w:bCs w:val="1"/>
          <w:noProof w:val="0"/>
          <w:color w:val="009899"/>
          <w:sz w:val="36"/>
          <w:szCs w:val="36"/>
          <w:lang w:val="en-GB"/>
        </w:rPr>
        <w:t>: Cwestiynau Cyffredin</w:t>
      </w:r>
      <w:r w:rsidRPr="4FB3FFF5" w:rsidR="4FB3FFF5">
        <w:rPr>
          <w:rFonts w:ascii="Calibri" w:hAnsi="Calibri" w:eastAsia="Calibri" w:cs="Calibri"/>
          <w:noProof w:val="0"/>
          <w:sz w:val="36"/>
          <w:szCs w:val="36"/>
          <w:lang w:val="en-GB"/>
        </w:rPr>
        <w:t> </w:t>
      </w:r>
    </w:p>
    <w:p w:rsidR="4FB3FFF5" w:rsidP="4FB3FFF5" w:rsidRDefault="4FB3FFF5" w14:paraId="05607CF4" w14:textId="173FE8C6">
      <w:pPr>
        <w:jc w:val="center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4FB3FFF5" w:rsidTr="05A1880B" w14:paraId="490CF431">
        <w:tc>
          <w:tcPr>
            <w:tcW w:w="4680" w:type="dxa"/>
            <w:tcMar/>
          </w:tcPr>
          <w:p w:rsidR="4FB3FFF5" w:rsidP="4FB3FFF5" w:rsidRDefault="4FB3FFF5" w14:paraId="6BA1D389" w14:textId="60FED641">
            <w:pPr>
              <w:jc w:val="both"/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</w:pP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Ydy’r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chwech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datganiad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o’r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hyn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sy’n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bwysig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ar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gyfer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Gwyddoniaeth a Thechnoleg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wedi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ei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alinio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â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negesuon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traddodiadol?</w:t>
            </w:r>
          </w:p>
          <w:p w:rsidR="4FB3FFF5" w:rsidP="05A1880B" w:rsidRDefault="4FB3FFF5" w14:paraId="0B48AB91" w14:textId="58DC1FD2">
            <w:pPr>
              <w:jc w:val="both"/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</w:pPr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“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Nid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yw’r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chwech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datganiad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o’r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sy’n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y Maes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hwn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alinio’n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union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gyda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mesydd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pwnc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traddodiadol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fodd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bynnag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gellir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adnabod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agweddau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pynciau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gwyddoniaeth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thechnoleg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traddodiadol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drwy’r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MDPh</w:t>
            </w:r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.” </w:t>
            </w:r>
          </w:p>
        </w:tc>
        <w:tc>
          <w:tcPr>
            <w:tcW w:w="4680" w:type="dxa"/>
            <w:tcMar/>
          </w:tcPr>
          <w:p w:rsidR="4FB3FFF5" w:rsidP="4FB3FFF5" w:rsidRDefault="4FB3FFF5" w14:paraId="370013D6" w14:textId="3C6314EE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Ydy’r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chwech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datganiad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o’r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h</w:t>
            </w:r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yn</w:t>
            </w:r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sy’n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bwysig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yr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mor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bwysig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â’i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gilydd</w:t>
            </w:r>
            <w:proofErr w:type="spellEnd"/>
            <w:r w:rsidRPr="4FB3FFF5" w:rsidR="4FB3FFF5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?</w:t>
            </w:r>
          </w:p>
          <w:p w:rsidR="4FB3FFF5" w:rsidP="4FB3FFF5" w:rsidRDefault="4FB3FFF5" w14:paraId="105832B4" w14:textId="24F5F184">
            <w:pPr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“Rhaid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i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gwricwlwm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ysgol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gwmpasu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yr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holl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ddatganiadau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o’r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Hyn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sy’n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Bwysig o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oed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3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i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16,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gan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ddarparu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ymgysylltiad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â’r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cysyniadau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allweddol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mewn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ffordd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sy’n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briodol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>yn</w:t>
            </w:r>
            <w:proofErr w:type="spellEnd"/>
            <w:r w:rsidRPr="07E368E0" w:rsidR="07E368E0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GB"/>
              </w:rPr>
              <w:t xml:space="preserve"> ddatblygiadol.” tud 36</w:t>
            </w:r>
          </w:p>
        </w:tc>
      </w:tr>
      <w:tr w:rsidR="4FB3FFF5" w:rsidTr="05A1880B" w14:paraId="0229AE0D">
        <w:tc>
          <w:tcPr>
            <w:tcW w:w="4680" w:type="dxa"/>
            <w:tcMar/>
          </w:tcPr>
          <w:p w:rsidR="05A1880B" w:rsidP="05A1880B" w:rsidRDefault="05A1880B" w14:paraId="0B149A0F" w14:textId="46879E0E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highlight w:val="yellow"/>
                <w:lang w:val="en-GB"/>
              </w:rPr>
            </w:pP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A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ddylai’r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datganiad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o’r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hyn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sy’n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bwysig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am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fod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chwilfrydig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chwilio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am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atebion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gael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ei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gyd-destunoli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trwy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Wyddoniaeth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Technole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? </w:t>
            </w:r>
          </w:p>
          <w:p w:rsidR="05A1880B" w:rsidP="05A1880B" w:rsidRDefault="05A1880B" w14:paraId="3EDBAD4A" w14:textId="4A8A0F46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highlight w:val="yellow"/>
                <w:lang w:val="en-GB"/>
              </w:rPr>
            </w:pP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GB"/>
              </w:rPr>
              <w:t>“</w:t>
            </w: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Dylid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cyd-destunoli’r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datganiad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sy’n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ynghylch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bod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chwilfrydig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chwilio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am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atebion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trwy’r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>holl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Faes</w:t>
            </w: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GB"/>
              </w:rPr>
              <w:t xml:space="preserve">” p 217. </w:t>
            </w:r>
          </w:p>
          <w:p w:rsidR="05A1880B" w:rsidP="05A1880B" w:rsidRDefault="05A1880B" w14:paraId="33DBC1FA" w14:textId="331F8252">
            <w:pPr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  <w:lang w:val="en-GB"/>
              </w:rPr>
            </w:pPr>
          </w:p>
          <w:p w:rsidR="05A1880B" w:rsidP="05A1880B" w:rsidRDefault="05A1880B" w14:paraId="47B3D06F" w14:textId="09645DF2">
            <w:pPr>
              <w:pStyle w:val="Normal"/>
              <w:jc w:val="both"/>
            </w:pPr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Fodd bynnag, ni ddisgwylir i'r datganiad hwn gael ei gynnwys yn ystod pob cyfle gwyddonol a thechnolegol.</w:t>
            </w:r>
          </w:p>
          <w:p w:rsidR="05A1880B" w:rsidP="05A1880B" w:rsidRDefault="05A1880B" w14:paraId="21DB942D" w14:textId="52C9E2D5">
            <w:pPr>
              <w:pStyle w:val="Normal"/>
              <w:jc w:val="both"/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highlight w:val="yellow"/>
                <w:lang w:val="en-GB"/>
              </w:rPr>
            </w:pPr>
          </w:p>
          <w:p w:rsidR="4FB3FFF5" w:rsidP="05A1880B" w:rsidRDefault="4FB3FFF5" w14:paraId="6FBC7D47" w14:textId="0B2C3F01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>“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Hefyd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mae’r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datganiad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ynghylch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dylunio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pheirianneg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cynnig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cyfleoedd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gymhwyso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cael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fynegi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pum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datganiad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arall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mwyn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dod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atebion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gwyddonol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thechnolegol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.” 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>tud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 218</w:t>
            </w:r>
          </w:p>
        </w:tc>
        <w:tc>
          <w:tcPr>
            <w:tcW w:w="4680" w:type="dxa"/>
            <w:tcMar/>
          </w:tcPr>
          <w:p w:rsidR="4FB3FFF5" w:rsidP="05A1880B" w:rsidRDefault="4FB3FFF5" w14:paraId="45EBFFFB" w14:textId="2C03821A">
            <w:pPr>
              <w:jc w:val="both"/>
              <w:rPr>
                <w:rFonts w:ascii="Arial" w:hAnsi="Arial" w:eastAsia="Arial" w:cs="Arial"/>
                <w:sz w:val="22"/>
                <w:szCs w:val="22"/>
                <w:highlight w:val="yellow"/>
              </w:rPr>
            </w:pP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B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eth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yw’r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gwahaniaeth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rhwng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camau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dilyniant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disgrifiadau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ddysgu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ag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egwyddorion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dilyniant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?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</w:p>
          <w:p w:rsidR="4FB3FFF5" w:rsidP="05A1880B" w:rsidRDefault="4FB3FFF5" w14:paraId="21C3AB13" w14:textId="3C3A425D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“Mae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nhw’n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(Egwyddorion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cynnydd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disgrifio'r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ffordd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mae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gwneud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cynnydd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ym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mhob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Maes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drwy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gydol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taith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Mae’r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rhain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wahanol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ddisgrifiadau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sy’n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darparu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pwyntiau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cyfeirio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mwy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penodol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o'r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yw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cynnydd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wrth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weithio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tuag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at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datganiadau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sy'n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Gyda'i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gilydd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, gall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ymarferwyr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ddefnyddio’r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ddwy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elfen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ddeall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mae’n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olygu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wneud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cynnydd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defnyddio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lywio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asesu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.”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28</w:t>
            </w:r>
          </w:p>
          <w:p w:rsidR="4FB3FFF5" w:rsidP="05A1880B" w:rsidRDefault="4FB3FFF5" w14:paraId="6EA0CADF" w14:textId="3A4335A2">
            <w:pPr>
              <w:pStyle w:val="Normal"/>
              <w:jc w:val="both"/>
            </w:pPr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Mynegir camau dilyniant fel Disgrifiadau o Ddysgu.</w:t>
            </w:r>
          </w:p>
        </w:tc>
      </w:tr>
      <w:tr w:rsidR="4FB3FFF5" w:rsidTr="05A1880B" w14:paraId="274B6A19">
        <w:tc>
          <w:tcPr>
            <w:tcW w:w="4680" w:type="dxa"/>
            <w:tcMar/>
          </w:tcPr>
          <w:p w:rsidR="4FB3FFF5" w:rsidP="4FB3FFF5" w:rsidRDefault="4FB3FFF5" w14:paraId="02AFC30C" w14:textId="4EFC7421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Sut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ydych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chi’n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sicrhau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bod y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cydbwysedd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cywir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o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wybodaeth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sgiliau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yn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cael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ei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gyflawni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o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fewn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gwyddoniaeth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 thechnoleg? </w:t>
            </w:r>
          </w:p>
          <w:p w:rsidR="4FB3FFF5" w:rsidP="05A1880B" w:rsidRDefault="4FB3FFF5" w14:paraId="7B2CD9AC" w14:textId="3DC5CF2D">
            <w:pPr>
              <w:pStyle w:val="Normal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“Gall datblygu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gwybodaeth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sut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ymgymryd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â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gweithgaredd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gwyddoniaeth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thechnoleg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trefniadol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berthyn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agos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wybod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am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gwerth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a’u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safle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mewn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cymdeithas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epistemig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)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chyda’i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gilydd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gallan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nhw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gael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hystyried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fel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agweddau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‘am’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wyddoniaeth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thechnoleg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benodol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gellir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gweld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datganiadau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fel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rhywbeth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ymwneud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â bod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chwilfrydig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chwilio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am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atebion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dylunio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pheirianneg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Tra bod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yna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ryngberthnasau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lluosog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mae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gwybodaeth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am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gynnwys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(neu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‘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ynghylch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’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gwyddoniaeth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thechnoleg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cael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fynegi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fwy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uniongyrchol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datganiadau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eraill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>tud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 218</w:t>
            </w:r>
          </w:p>
          <w:p w:rsidR="4FB3FFF5" w:rsidP="05A1880B" w:rsidRDefault="4FB3FFF5" w14:paraId="5981A3B7" w14:textId="263268A3">
            <w:pPr>
              <w:pStyle w:val="Normal"/>
              <w:jc w:val="both"/>
            </w:pPr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Fe sylwch hefyd fod sylfeini deall cynnwys yn cychwyn yn gynharach, i fynd i'r afael â'r anghydbwysedd rhwng sgiliau a gwybodaeth ar hyn o bryd yn CA2 a CA3 mewn gwyddoniaeth</w:t>
            </w:r>
          </w:p>
        </w:tc>
        <w:tc>
          <w:tcPr>
            <w:tcW w:w="4680" w:type="dxa"/>
            <w:tcMar/>
          </w:tcPr>
          <w:p w:rsidR="05A1880B" w:rsidP="05A1880B" w:rsidRDefault="05A1880B" w14:paraId="4390AB81" w14:textId="73C41A80">
            <w:pPr>
              <w:pStyle w:val="Normal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Os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ydw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i'n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dysgu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dosbarth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blwyddyn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6 a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fydd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disgwyl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i'r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holl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ddysgwyr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fy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nosbarth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fod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gweithio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ar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gam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dilyniant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3? </w:t>
            </w:r>
          </w:p>
          <w:p w:rsidR="05A1880B" w:rsidP="05A1880B" w:rsidRDefault="05A1880B" w14:paraId="6725CD64" w14:textId="1234BE14">
            <w:pPr>
              <w:pStyle w:val="Normal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Ni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ddylid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defnyddio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camau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dilyniant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fel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datganiad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dyfarniad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neu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ddatganiad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ffit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orau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rôl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yw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amlinellu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camau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nesaf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chefnogi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dilyniant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hyd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continwwm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</w:t>
            </w:r>
          </w:p>
          <w:p w:rsidR="05A1880B" w:rsidP="05A1880B" w:rsidRDefault="05A1880B" w14:paraId="0CBDA5E0" w14:textId="718CB29B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4FB3FFF5" w:rsidP="05A1880B" w:rsidRDefault="4FB3FFF5" w14:paraId="57529D51" w14:textId="03E24BF0">
            <w:pPr>
              <w:pStyle w:val="Normal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“</w:t>
            </w: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B</w:t>
            </w: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ydd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gwneud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cynnydd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continwwm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fewn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pob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Maes, o 3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16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oed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Fodd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bynnag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mae'n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bosibl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byddan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nhw’n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symud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continwwm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wahanol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gyflymder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ganiatáu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gyfer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gwyro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ailadrodd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myfyrio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wrth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ddealltwriaeth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gwybodaeth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sgiliau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pob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ddatblygu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dros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amser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Gall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ysgolion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ymarferwyr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arfer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disgresiwn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wrth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gynllunio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gyfer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cynnydd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roi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sylw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dyledus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bob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lleoliad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neu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ysgol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” </w:t>
            </w:r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>tud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 32</w:t>
            </w:r>
          </w:p>
        </w:tc>
      </w:tr>
      <w:tr w:rsidR="4FB3FFF5" w:rsidTr="05A1880B" w14:paraId="11584FCE">
        <w:tc>
          <w:tcPr>
            <w:tcW w:w="4680" w:type="dxa"/>
            <w:tcMar/>
          </w:tcPr>
          <w:p w:rsidR="4FB3FFF5" w:rsidP="05A1880B" w:rsidRDefault="4FB3FFF5" w14:paraId="6DD8EC90" w14:textId="4DE7DC48">
            <w:pPr>
              <w:pStyle w:val="Normal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Pam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nad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yw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Dylunio a Thechnoleg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mewn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Gwyddoniaeth a Thechnoleg ac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nid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y Celfyddydau Mynegiadol? </w:t>
            </w:r>
          </w:p>
          <w:p w:rsidR="4FB3FFF5" w:rsidP="05A1880B" w:rsidRDefault="4FB3FFF5" w14:paraId="5D640A44" w14:textId="162D5735">
            <w:pPr>
              <w:pStyle w:val="Normal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Nid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oes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amheuaeth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nad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oes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croesfannau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chysylltiadau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rhwng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maes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hwn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o'r MDPh Gwyddoniaeth a Thechnoleg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Celfyddydau Mynegiadol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AoLE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ill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â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chreadigrwydd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greiddiol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iddynt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. Dyma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enghraifft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sut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bwriedir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i'r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cwricwlwm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weithio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. Bydd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yna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lawer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weithiau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pan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fydd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maes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hwn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o'r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Wyddoniaeth a Thechnoleg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AoLE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hefyd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tynnu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elfennau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o'r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datganiadau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o'r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sy'n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fewn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y Celfyddydau Mynegiannol.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bod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berthnasol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i'r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holl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feysydd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deunyddiau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mae'n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arbennig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berthnasol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decstilau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. Bydd y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cydbwysedd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dibynnu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fynd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i'r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afael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â'r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cyd-destun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hanfodol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nid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yw'r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naill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eithrio'r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llall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4680" w:type="dxa"/>
            <w:tcMar/>
          </w:tcPr>
          <w:p w:rsidR="05A1880B" w:rsidP="05A1880B" w:rsidRDefault="05A1880B" w14:paraId="683A4898" w14:textId="6356A09C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</w:pP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Pa un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sy'n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bwysicach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Dyfnder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neu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Ehangder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? </w:t>
            </w:r>
          </w:p>
          <w:p w:rsidR="05A1880B" w:rsidP="05A1880B" w:rsidRDefault="05A1880B" w14:paraId="446EC8EA" w14:textId="31A28750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Nid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yw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bwysicach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na'r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llall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mae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angen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ddau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fel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dangosir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isod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:</w:t>
            </w:r>
          </w:p>
          <w:p w:rsidR="05A1880B" w:rsidP="05A1880B" w:rsidRDefault="05A1880B" w14:paraId="671372B3" w14:textId="47B81214">
            <w:pPr>
              <w:jc w:val="both"/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</w:pPr>
          </w:p>
          <w:p w:rsidR="4FB3FFF5" w:rsidP="05A1880B" w:rsidRDefault="4FB3FFF5" w14:paraId="6C48E480" w14:textId="3A8AE35B">
            <w:pPr>
              <w:pStyle w:val="Normal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>“</w:t>
            </w: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Mae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dyfnder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gwybodaeth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galluogi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drosglwyddo’r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ddysgir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gyd-destunau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newydd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hynny’n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annibynnol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Trwy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ehangder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dealltwriaeth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dyfnhau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ymhellach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Dyna pam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mae’r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datganiadau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Maes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wedi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cael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dylunio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gyda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rhyngddibyniaethau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cadarn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ddylid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hystyried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wahân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wrth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gynllunio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cwricwlwm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ysgol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>.”</w:t>
            </w: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>tud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 217</w:t>
            </w:r>
          </w:p>
          <w:p w:rsidR="4FB3FFF5" w:rsidP="05A1880B" w:rsidRDefault="4FB3FFF5" w14:paraId="5DA1D296" w14:textId="3BE78AEB">
            <w:pPr>
              <w:pStyle w:val="Normal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>“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dylid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cynnig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cyfleoedd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arbenigo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mae'n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rhaid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i'r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cwricwlwm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barhau'n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eang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gytbwys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dylai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pob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barhau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fanteisio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bob Maes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drwy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amser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mewn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addysg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orfodol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Disgwylir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ysgolion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alluogi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pob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ddilyn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ystod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gyrsiau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astudio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ennill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cymwysterau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addas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ddiwedd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addysg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orfodol.</w:t>
            </w:r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>tud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 37</w:t>
            </w:r>
          </w:p>
        </w:tc>
      </w:tr>
      <w:tr w:rsidR="4FB3FFF5" w:rsidTr="05A1880B" w14:paraId="2C44127B">
        <w:tc>
          <w:tcPr>
            <w:tcW w:w="4680" w:type="dxa"/>
            <w:tcMar/>
          </w:tcPr>
          <w:p w:rsidR="4FB3FFF5" w:rsidP="05A1880B" w:rsidRDefault="4FB3FFF5" w14:paraId="2F6CBAD5" w14:textId="4E62AA8F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>Ble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>ydw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>i’n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>dechrau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>wrth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>feddwl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 xml:space="preserve"> am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>gynllunio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>cwricwlwm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>gwyddoniaeth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 xml:space="preserve"> a 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>thechnoleg</w:t>
            </w:r>
            <w:r w:rsidRPr="05A1880B" w:rsidR="05A1880B">
              <w:rPr>
                <w:rFonts w:ascii="Arial" w:hAnsi="Arial" w:eastAsia="Arial" w:cs="Arial"/>
                <w:b w:val="1"/>
                <w:bCs w:val="1"/>
                <w:noProof w:val="0"/>
                <w:color w:val="31849B"/>
                <w:sz w:val="22"/>
                <w:szCs w:val="22"/>
                <w:lang w:val="en-GB"/>
              </w:rPr>
              <w:t>?</w:t>
            </w:r>
          </w:p>
          <w:p w:rsidR="4FB3FFF5" w:rsidP="05A1880B" w:rsidRDefault="4FB3FFF5" w14:paraId="6334C8B4" w14:textId="7BFD18D2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“Dylai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cynnydd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mewn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bob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amser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fod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wrth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wraidd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broses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gynllunio’r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cwricwlwm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hytrach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na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dechrau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gyda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thema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addasu'r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gydweddu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â hi.</w:t>
            </w: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” 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>tud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 36</w:t>
            </w:r>
          </w:p>
        </w:tc>
        <w:tc>
          <w:tcPr>
            <w:tcW w:w="4680" w:type="dxa"/>
            <w:tcMar/>
          </w:tcPr>
          <w:p w:rsidR="4FB3FFF5" w:rsidP="05A1880B" w:rsidRDefault="4FB3FFF5" w14:paraId="6A955BC8" w14:textId="478B4800">
            <w:pPr>
              <w:pStyle w:val="Normal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Sut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ydyn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ni'n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amserlennu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gwyddoniaeth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thechnoleg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? </w:t>
            </w:r>
          </w:p>
          <w:p w:rsidR="4FB3FFF5" w:rsidP="05A1880B" w:rsidRDefault="4FB3FFF5" w14:paraId="49A555BB" w14:textId="31F68FF5">
            <w:pPr>
              <w:pStyle w:val="Normal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>“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>Nid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yw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Fframwaith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gofyn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bod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lleoliadau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ysgolion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datblygu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amserlen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sydd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wedi’i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strwythuro’n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benodol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ôl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y Meysydd,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na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chwaith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drefnu’r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lleoliad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/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ysgol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na’r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staffio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sail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US"/>
              </w:rPr>
              <w:t>.</w:t>
            </w:r>
            <w:r w:rsidRPr="05A1880B" w:rsidR="05A1880B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lang w:val="en-US"/>
              </w:rPr>
              <w:t>”  tud 6</w:t>
            </w:r>
          </w:p>
        </w:tc>
      </w:tr>
      <w:tr w:rsidR="4FB3FFF5" w:rsidTr="05A1880B" w14:paraId="6E83D3A4">
        <w:tc>
          <w:tcPr>
            <w:tcW w:w="4680" w:type="dxa"/>
            <w:tcMar/>
          </w:tcPr>
          <w:p w:rsidR="4FB3FFF5" w:rsidP="05A1880B" w:rsidRDefault="4FB3FFF5" w14:paraId="5EFEF6E4" w14:textId="2F0C6291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</w:pP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Beth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ddylen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ni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feddwl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amdano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wrth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gynllunio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“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profiadau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”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mewn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gwyddoniaeth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 thechnoleg?   </w:t>
            </w:r>
          </w:p>
          <w:p w:rsidR="4FB3FFF5" w:rsidP="05A1880B" w:rsidRDefault="4FB3FFF5" w14:paraId="75225508" w14:textId="454C1995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olor w:val="auto"/>
                <w:sz w:val="24"/>
                <w:szCs w:val="24"/>
                <w:highlight w:val="yellow"/>
              </w:rPr>
            </w:pP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olor w:val="auto"/>
                <w:sz w:val="24"/>
                <w:szCs w:val="24"/>
                <w:lang w:val="en-GB"/>
              </w:rPr>
              <w:t xml:space="preserve">“Dylai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profiadau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ymarferol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natur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benodol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thematig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neu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aml-ddisgyblaethol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gryfhau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dealltwriaeth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gysyniadol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,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nid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sicrhau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bod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ymwneud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â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thasgau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cofiadwy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dymunol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unig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. Wrth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gynllunio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dilyniant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fewn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addysgu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gwyddoniaeth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thechnoleg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dylid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ystyried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wybodaeth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neu’r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sgiliau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sydd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hangen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ddysgwyr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cyn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cynnau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diddordeb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mewn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ymholiadau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neu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weithgareddau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mwy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ymarferol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olor w:val="auto"/>
                <w:sz w:val="24"/>
                <w:szCs w:val="24"/>
                <w:lang w:val="en-GB"/>
              </w:rPr>
              <w:t xml:space="preserve">.”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olor w:val="auto"/>
                <w:sz w:val="24"/>
                <w:szCs w:val="24"/>
                <w:lang w:val="en-GB"/>
              </w:rPr>
              <w:t>tud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olor w:val="auto"/>
                <w:sz w:val="24"/>
                <w:szCs w:val="24"/>
                <w:lang w:val="en-GB"/>
              </w:rPr>
              <w:t xml:space="preserve"> 217</w:t>
            </w:r>
          </w:p>
        </w:tc>
        <w:tc>
          <w:tcPr>
            <w:tcW w:w="4680" w:type="dxa"/>
            <w:tcMar/>
          </w:tcPr>
          <w:p w:rsidR="4FB3FFF5" w:rsidP="05A1880B" w:rsidRDefault="4FB3FFF5" w14:paraId="0E8084E4" w14:textId="622777EF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</w:pPr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Sut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>mae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>addysgu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>arbenigol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>ffitio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>mewn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>wyddoniaeth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>thechnoleg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>MDPh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1849B"/>
                <w:sz w:val="24"/>
                <w:szCs w:val="24"/>
                <w:lang w:val="en-GB"/>
              </w:rPr>
              <w:t xml:space="preserve">? </w:t>
            </w:r>
          </w:p>
          <w:p w:rsidR="4FB3FFF5" w:rsidP="05A1880B" w:rsidRDefault="4FB3FFF5" w14:paraId="7FB3AB78" w14:textId="13CAF458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>“</w:t>
            </w: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Wrth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wneud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cynnydd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dylen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nhw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gael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mwy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gyfleoedd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ymgysylltu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â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gwahanol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ddisgyblaethau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arbenigo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ynddyn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nhw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enwedig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pan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fyddan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nhw’n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cyrraedd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camau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cynnydd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diweddarach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Fodd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bynnag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dylai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fod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broses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esblygol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gyda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cael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mwy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gyfleoedd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arbenigo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raddol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Wrth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wneud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cynnydd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dylai'r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broses hon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gael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chefnogi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addysgu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sy'n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arbenigol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ran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disgyblaeth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ddylai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ynghyd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â'r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dull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amlddisgyblaethol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gynllunio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cwricwlwm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baratoi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sy'n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bwriadu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arbenigo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ymhellach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mewn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addysg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ôl-16.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mwyn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gwneud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angen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arbenigwyr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addysgu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arbenigwyr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gynllunio.</w:t>
            </w: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” 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>tud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 37</w:t>
            </w:r>
          </w:p>
        </w:tc>
      </w:tr>
      <w:tr w:rsidR="4FB3FFF5" w:rsidTr="05A1880B" w14:paraId="28A6292A">
        <w:tc>
          <w:tcPr>
            <w:tcW w:w="4680" w:type="dxa"/>
            <w:tcMar/>
          </w:tcPr>
          <w:p w:rsidR="4FB3FFF5" w:rsidP="05A1880B" w:rsidRDefault="4FB3FFF5" w14:paraId="0EE7E3E5" w14:textId="3BEF55AA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1F1F1F"/>
                <w:sz w:val="22"/>
                <w:szCs w:val="22"/>
                <w:lang w:val="en-GB"/>
              </w:rPr>
            </w:pPr>
            <w:proofErr w:type="gram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A</w:t>
            </w:r>
            <w:proofErr w:type="gram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allaf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i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ddysgu'r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hyn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rydw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i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eisiau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nawr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? </w:t>
            </w:r>
          </w:p>
          <w:p w:rsidR="4FB3FFF5" w:rsidP="05A1880B" w:rsidRDefault="4FB3FFF5" w14:paraId="3E104313" w14:textId="72E5FF33">
            <w:pPr>
              <w:pStyle w:val="Normal"/>
              <w:jc w:val="both"/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</w:pP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>“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Mae'r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canllawiau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wedi'u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datblygu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gefnogi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dulliau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sy'n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tynnu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gwahanol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ddisgyblaethau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ynghyd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wrth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gynllunio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cwricwlwm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Mae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rhoi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profiad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mwy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cydlynol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wrth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iddyn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nhw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geisio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creu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cysylltiadau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ystyrlon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rhwng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gwahanol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bethau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maen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nhw’n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>.”</w:t>
            </w:r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Rhaid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gynnwys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ddewisir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gynorthwyo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dysgwyr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symud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hyd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camau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dilyniant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trwy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fynd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i'r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afael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â'r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disgrifiadau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ddysgu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chefnogi'r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pedwar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diben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tud 37</w:t>
            </w:r>
          </w:p>
        </w:tc>
        <w:tc>
          <w:tcPr>
            <w:tcW w:w="4680" w:type="dxa"/>
            <w:tcMar/>
          </w:tcPr>
          <w:p w:rsidR="4FB3FFF5" w:rsidP="05A1880B" w:rsidRDefault="4FB3FFF5" w14:paraId="5235E915" w14:textId="7D09081B">
            <w:pPr>
              <w:pStyle w:val="Normal"/>
              <w:jc w:val="both"/>
              <w:rPr>
                <w:rFonts w:ascii="Arial" w:hAnsi="Arial" w:eastAsia="Arial" w:cs="Arial"/>
                <w:color w:val="1F1F1F"/>
                <w:sz w:val="22"/>
                <w:szCs w:val="22"/>
                <w:lang w:val="en-GB"/>
              </w:rPr>
            </w:pP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Beth am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asesu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mewn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gwyddoniaeth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 thechnoleg? </w:t>
            </w:r>
          </w:p>
          <w:p w:rsidR="4FB3FFF5" w:rsidP="05A1880B" w:rsidRDefault="4FB3FFF5" w14:paraId="72B1A237" w14:textId="09571B6B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highlight w:val="yellow"/>
                <w:lang w:val="en-GB"/>
              </w:rPr>
            </w:pP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1F1F1F"/>
                <w:sz w:val="24"/>
                <w:szCs w:val="24"/>
                <w:lang w:val="en-GB"/>
              </w:rPr>
              <w:t>“</w:t>
            </w: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</w:t>
            </w:r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ae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asesu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rhan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annatod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o'r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broses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gydag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ymarferwyr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gweithio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gyda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mwyn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helpu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adnabod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cryfderau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meysydd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iddyn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nhw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datblygu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a'u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camau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nesaf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Diben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cyffredinol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asesu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yw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cefnogi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pob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wneud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cynnydd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.”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tud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31</w:t>
            </w:r>
          </w:p>
        </w:tc>
      </w:tr>
      <w:tr w:rsidR="4FB3FFF5" w:rsidTr="05A1880B" w14:paraId="0BACC91B">
        <w:tc>
          <w:tcPr>
            <w:tcW w:w="4680" w:type="dxa"/>
            <w:tcMar/>
          </w:tcPr>
          <w:p w:rsidR="4FB3FFF5" w:rsidP="05A1880B" w:rsidRDefault="4FB3FFF5" w14:paraId="199972C8" w14:textId="2E1A96D8">
            <w:pPr>
              <w:pStyle w:val="Normal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Beth am Dechnoleg Bwyd? </w:t>
            </w:r>
            <w:proofErr w:type="gram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A</w:t>
            </w:r>
            <w:proofErr w:type="gram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yw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mewn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gwyddoniaeth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thechnoleg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neu iechyd a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lles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? </w:t>
            </w:r>
          </w:p>
          <w:p w:rsidR="4FB3FFF5" w:rsidP="05A1880B" w:rsidRDefault="4FB3FFF5" w14:paraId="0AFEB0F7" w14:textId="2D4EBC60">
            <w:pPr>
              <w:pStyle w:val="Normal"/>
              <w:jc w:val="both"/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</w:pPr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Y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ddau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. Mae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yna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elfennau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trawsbynciol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addysg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Bwyd 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Maeth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mewn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gwyddoniaeth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thechnoleg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ac Iechyd a Lles.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Mae'r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datganiad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o'r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sy'n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am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bethau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byw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mynd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i'r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afael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ag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agweddau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wyddor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bwyd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maeth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threuliad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Mae'r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sy'n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am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feddwl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dylunio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pheirianneg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mynd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i'r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afael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ag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agweddau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baratoi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bwyd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sgiliau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coginio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ogystal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ag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anghenion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dymuniadau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defnyddwyr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o ran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dietau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arbennig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ac iechyd. Tra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bo'r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datganiad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Iechyd a Lles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yr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sy'n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bwysig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am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ddatblygu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am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ddatblygu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iechyd 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lles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corfforol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mynd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i'r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afael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ag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agweddau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fwyta'n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iach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 diet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cytbwys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. Dyma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enghraifft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arall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sut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bwriedir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i'r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cwricwlwm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gael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ei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ddeddfu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gan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ddefnyddio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cysylltiadau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draws MDPhi </w:t>
            </w:r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ddyfnhau</w:t>
            </w:r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dealltwriaeth</w:t>
            </w:r>
            <w:proofErr w:type="spellEnd"/>
            <w:r w:rsidRPr="05A1880B" w:rsidR="05A1880B">
              <w:rPr>
                <w:rFonts w:ascii="Calibri" w:hAnsi="Calibri" w:eastAsia="Calibri" w:cs="Calibri"/>
                <w:color w:val="1F1F1F"/>
                <w:sz w:val="24"/>
                <w:szCs w:val="24"/>
                <w:lang w:val="en-GB"/>
              </w:rPr>
              <w:t>.</w:t>
            </w:r>
          </w:p>
        </w:tc>
        <w:tc>
          <w:tcPr>
            <w:tcW w:w="4680" w:type="dxa"/>
            <w:tcMar/>
          </w:tcPr>
          <w:p w:rsidR="4FB3FFF5" w:rsidP="05A1880B" w:rsidRDefault="4FB3FFF5" w14:paraId="74DDE5C8" w14:textId="3B23C0CB">
            <w:pPr>
              <w:pStyle w:val="Normal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Sut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mae'r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sgiliau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digidol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ehangach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yn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ffitio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fewn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gwyddoniaeth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thechnoleg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>MDPh</w:t>
            </w:r>
            <w:proofErr w:type="spellEnd"/>
            <w:r w:rsidRPr="05A1880B" w:rsidR="05A1880B">
              <w:rPr>
                <w:rFonts w:ascii="Arial" w:hAnsi="Arial" w:eastAsia="Arial" w:cs="Arial"/>
                <w:b w:val="1"/>
                <w:bCs w:val="1"/>
                <w:color w:val="31849B"/>
                <w:sz w:val="22"/>
                <w:szCs w:val="22"/>
                <w:lang w:val="en-GB"/>
              </w:rPr>
              <w:t xml:space="preserve">? </w:t>
            </w:r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Mae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sgiliau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digidol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gan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gynnwys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DCF a TGCh)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bellach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rhan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gyfrifoldebau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traws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cwricwlwm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o'r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herwydd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mae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pob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ymarferydd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draws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pob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MDPh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gyfrifol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fodd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bynnag</w:t>
            </w:r>
            <w:proofErr w:type="spellEnd"/>
            <w:r w:rsidRPr="05A1880B" w:rsidR="05A1880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:</w:t>
            </w:r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 </w:t>
            </w:r>
          </w:p>
          <w:p w:rsidR="4FB3FFF5" w:rsidP="05A1880B" w:rsidRDefault="4FB3FFF5" w14:paraId="709155F0" w14:textId="39B2F118">
            <w:pPr>
              <w:pStyle w:val="Normal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>“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Mae’r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Maes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cynnig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ystod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gyfleoedd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ddatblygu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casgliad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amrywiol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gymwyseddau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digidol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gydnabod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natur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a’u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cymhwysiad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trawsgwricwlaidd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Gall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cyfraniadau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Maes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gynnwys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cipio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archwilio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data,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adnabod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gwerthuso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prosesau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cyfrifiadurol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dylunio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mynegi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meddwl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ddefnyddio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dyfeisiau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systemau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digidol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Mae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defnydd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dysgwyr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ystod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dechnolegau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digidol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rhaglenni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meddalwedd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hefyd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ymhlyg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mewn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nifer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disgrifiadau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Maes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sy’n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ategu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cyfleoedd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tebyg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ddatblygu’r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sgiliau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hyn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mewn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meysydd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eraill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. Felly,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wrth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gynllunio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eu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cwricwlwm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dylai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lleoliadau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ysgolion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ystyried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sut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phryd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dylid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dysgu’r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gallu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i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ddefnyddio’r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rhain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gan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adeiladu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ar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ddysgu</w:t>
            </w:r>
            <w:proofErr w:type="spellEnd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A1880B" w:rsidR="05A1880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blaenorol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.” </w:t>
            </w:r>
            <w:proofErr w:type="spellStart"/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>tud</w:t>
            </w:r>
            <w:proofErr w:type="spellEnd"/>
            <w:r w:rsidRPr="05A1880B" w:rsidR="05A1880B">
              <w:rPr>
                <w:rFonts w:ascii="Calibri" w:hAnsi="Calibri" w:eastAsia="Calibri" w:cs="Calibri"/>
                <w:i w:val="1"/>
                <w:iCs w:val="1"/>
                <w:color w:val="1F1F1F"/>
                <w:sz w:val="24"/>
                <w:szCs w:val="24"/>
                <w:lang w:val="en-GB"/>
              </w:rPr>
              <w:t xml:space="preserve"> 215</w:t>
            </w:r>
          </w:p>
        </w:tc>
      </w:tr>
    </w:tbl>
    <w:p w:rsidR="4FB3FFF5" w:rsidP="4FB3FFF5" w:rsidRDefault="4FB3FFF5" w14:paraId="00A8CF9C" w14:textId="10CBFEC8">
      <w:pPr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4FB3FFF5" w:rsidP="4FB3FFF5" w:rsidRDefault="4FB3FFF5" w14:paraId="3EF9DA16" w14:textId="4D7E833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4760DDB"/>
  <w15:docId w15:val="{86f48977-e5cc-4942-9c2f-bf5291595ddf}"/>
  <w:rsids>
    <w:rsidRoot w:val="629831ED"/>
    <w:rsid w:val="05A1880B"/>
    <w:rsid w:val="07E368E0"/>
    <w:rsid w:val="0D4C9216"/>
    <w:rsid w:val="2A3A1A91"/>
    <w:rsid w:val="44760DDB"/>
    <w:rsid w:val="4FB3FFF5"/>
    <w:rsid w:val="629831E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a0cc0197c3f4d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9D888109C584099BF2B33B8900FEC" ma:contentTypeVersion="6" ma:contentTypeDescription="Create a new document." ma:contentTypeScope="" ma:versionID="c2bb34fe8a7871f94a70ac2e17d9c319">
  <xsd:schema xmlns:xsd="http://www.w3.org/2001/XMLSchema" xmlns:xs="http://www.w3.org/2001/XMLSchema" xmlns:p="http://schemas.microsoft.com/office/2006/metadata/properties" xmlns:ns2="4c4f760e-bc44-4a12-b5ee-19d945ccc1a9" xmlns:ns3="0b9847b8-4d81-414a-ba84-2203f26e3f58" targetNamespace="http://schemas.microsoft.com/office/2006/metadata/properties" ma:root="true" ma:fieldsID="eb31613f7546a96be87ab3d1f4c3af1c" ns2:_="" ns3:_="">
    <xsd:import namespace="4c4f760e-bc44-4a12-b5ee-19d945ccc1a9"/>
    <xsd:import namespace="0b9847b8-4d81-414a-ba84-2203f26e3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f760e-bc44-4a12-b5ee-19d945ccc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47b8-4d81-414a-ba84-2203f26e3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0D8C0-66DA-49B2-A7E7-ECA8054138DE}"/>
</file>

<file path=customXml/itemProps2.xml><?xml version="1.0" encoding="utf-8"?>
<ds:datastoreItem xmlns:ds="http://schemas.openxmlformats.org/officeDocument/2006/customXml" ds:itemID="{6C1346C1-1F4D-4AA0-9287-6E2F5275BE5A}"/>
</file>

<file path=customXml/itemProps3.xml><?xml version="1.0" encoding="utf-8"?>
<ds:datastoreItem xmlns:ds="http://schemas.openxmlformats.org/officeDocument/2006/customXml" ds:itemID="{C87E2475-2220-4A6B-9111-4159EBBA34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 Haf</dc:creator>
  <keywords/>
  <dc:description/>
  <lastModifiedBy>M Waddington</lastModifiedBy>
  <dcterms:created xsi:type="dcterms:W3CDTF">2020-02-25T14:12:04.9069840Z</dcterms:created>
  <dcterms:modified xsi:type="dcterms:W3CDTF">2020-02-20T14:53:45.0000000Z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0x010100CAC9D888109C584099BF2B33B8900FEC</vt:lpwstr>
  </property>
</Properties>
</file>